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832" w:rsidRDefault="00C77832" w:rsidP="00C77832">
      <w:pPr>
        <w:pStyle w:val="StandardWeb"/>
      </w:pPr>
      <w:r>
        <w:rPr>
          <w:rStyle w:val="Hervorhebung"/>
          <w:color w:val="0000CD"/>
          <w:sz w:val="27"/>
          <w:szCs w:val="27"/>
        </w:rPr>
        <w:t>Update 10.7.17</w:t>
      </w:r>
    </w:p>
    <w:p w:rsidR="00C77832" w:rsidRDefault="00C77832" w:rsidP="00C77832">
      <w:pPr>
        <w:pStyle w:val="StandardWeb"/>
      </w:pPr>
      <w:r>
        <w:rPr>
          <w:rStyle w:val="Hervorhebung"/>
          <w:color w:val="0000CD"/>
          <w:sz w:val="27"/>
          <w:szCs w:val="27"/>
        </w:rPr>
        <w:t>Sein Gesicht tauchte immer wieder auf, wenn es um den E-</w:t>
      </w:r>
      <w:proofErr w:type="spellStart"/>
      <w:r>
        <w:rPr>
          <w:rStyle w:val="Hervorhebung"/>
          <w:color w:val="0000CD"/>
          <w:sz w:val="27"/>
          <w:szCs w:val="27"/>
        </w:rPr>
        <w:t>Cat</w:t>
      </w:r>
      <w:proofErr w:type="spellEnd"/>
      <w:r>
        <w:rPr>
          <w:rStyle w:val="Hervorhebung"/>
          <w:color w:val="0000CD"/>
          <w:sz w:val="27"/>
          <w:szCs w:val="27"/>
        </w:rPr>
        <w:t xml:space="preserve"> von Andrea Rossi ging: </w:t>
      </w:r>
    </w:p>
    <w:p w:rsidR="00C77832" w:rsidRDefault="00C77832" w:rsidP="00C77832">
      <w:pPr>
        <w:pStyle w:val="StandardWeb"/>
        <w:jc w:val="center"/>
      </w:pPr>
      <w:r>
        <w:rPr>
          <w:i/>
          <w:iCs/>
          <w:noProof/>
          <w:color w:val="0000CD"/>
          <w:sz w:val="27"/>
          <w:szCs w:val="27"/>
        </w:rPr>
        <w:drawing>
          <wp:inline distT="0" distB="0" distL="0" distR="0" wp14:anchorId="0F0881EF" wp14:editId="24D18A13">
            <wp:extent cx="2857500" cy="2724150"/>
            <wp:effectExtent l="0" t="0" r="0" b="0"/>
            <wp:docPr id="3" name="Bild 3" descr="https://animpossibleinvention.files.wordpress.com/2015/11/fulvi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nimpossibleinvention.files.wordpress.com/2015/11/fulvio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832" w:rsidRDefault="00C77832" w:rsidP="00C77832">
      <w:pPr>
        <w:pStyle w:val="StandardWeb"/>
        <w:jc w:val="center"/>
      </w:pPr>
      <w:r>
        <w:rPr>
          <w:rStyle w:val="Hervorhebung"/>
          <w:color w:val="0000CD"/>
          <w:sz w:val="27"/>
          <w:szCs w:val="27"/>
        </w:rPr>
        <w:t xml:space="preserve">Fulvio </w:t>
      </w:r>
      <w:proofErr w:type="spellStart"/>
      <w:r>
        <w:rPr>
          <w:rStyle w:val="Hervorhebung"/>
          <w:color w:val="0000CD"/>
          <w:sz w:val="27"/>
          <w:szCs w:val="27"/>
        </w:rPr>
        <w:t>Fabiani</w:t>
      </w:r>
      <w:proofErr w:type="spellEnd"/>
      <w:r>
        <w:rPr>
          <w:rStyle w:val="Hervorhebung"/>
          <w:color w:val="0000CD"/>
          <w:sz w:val="27"/>
          <w:szCs w:val="27"/>
        </w:rPr>
        <w:t>.</w:t>
      </w:r>
    </w:p>
    <w:p w:rsidR="00C77832" w:rsidRDefault="00C77832" w:rsidP="00C77832">
      <w:pPr>
        <w:pStyle w:val="StandardWeb"/>
        <w:jc w:val="center"/>
      </w:pPr>
    </w:p>
    <w:p w:rsidR="00C77832" w:rsidRDefault="00C77832" w:rsidP="00C77832">
      <w:pPr>
        <w:pStyle w:val="StandardWeb"/>
      </w:pPr>
      <w:r>
        <w:rPr>
          <w:rStyle w:val="Hervorhebung"/>
          <w:color w:val="0000CD"/>
          <w:sz w:val="27"/>
          <w:szCs w:val="27"/>
        </w:rPr>
        <w:t xml:space="preserve">Zumeist irgendwo im Labor "vergraben", wie hier in dem 1-MW- Container oder im Hintergrund mit Andrea Rossi: </w:t>
      </w:r>
    </w:p>
    <w:p w:rsidR="00C77832" w:rsidRDefault="00C77832" w:rsidP="00C77832">
      <w:pPr>
        <w:pStyle w:val="StandardWeb"/>
        <w:jc w:val="center"/>
      </w:pPr>
      <w:r>
        <w:rPr>
          <w:noProof/>
          <w:color w:val="0000CD"/>
        </w:rPr>
        <w:drawing>
          <wp:inline distT="0" distB="0" distL="0" distR="0" wp14:anchorId="546D6199" wp14:editId="4A079090">
            <wp:extent cx="2295525" cy="1990725"/>
            <wp:effectExtent l="0" t="0" r="9525" b="9525"/>
            <wp:docPr id="4" name="Bild 4" descr="https://encrypted-tbn0.gstatic.com/images?q=tbn:ANd9GcTsvQbIAL2GpOuuJRrjkJvNHBQr7gWMOnhDQdBqeIUjYxp6f4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TsvQbIAL2GpOuuJRrjkJvNHBQr7gWMOnhDQdBqeIUjYxp6f4e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832" w:rsidRDefault="00C77832" w:rsidP="00C77832">
      <w:pPr>
        <w:pStyle w:val="StandardWeb"/>
      </w:pPr>
      <w:r>
        <w:rPr>
          <w:rStyle w:val="Hervorhebung"/>
          <w:color w:val="0000CD"/>
          <w:sz w:val="27"/>
          <w:szCs w:val="27"/>
        </w:rPr>
        <w:t xml:space="preserve">Jetzt kommt über </w:t>
      </w:r>
      <w:proofErr w:type="spellStart"/>
      <w:r>
        <w:rPr>
          <w:rStyle w:val="Hervorhebung"/>
          <w:color w:val="0000CD"/>
          <w:sz w:val="27"/>
          <w:szCs w:val="27"/>
        </w:rPr>
        <w:t>Sifferkoll</w:t>
      </w:r>
      <w:proofErr w:type="spellEnd"/>
      <w:r>
        <w:rPr>
          <w:rStyle w:val="Hervorhebung"/>
          <w:color w:val="0000CD"/>
          <w:sz w:val="27"/>
          <w:szCs w:val="27"/>
        </w:rPr>
        <w:t xml:space="preserve"> </w:t>
      </w:r>
      <w:hyperlink r:id="rId6" w:history="1">
        <w:r>
          <w:rPr>
            <w:rStyle w:val="Hyperlink"/>
            <w:i/>
            <w:iCs/>
            <w:color w:val="0000CD"/>
            <w:sz w:val="27"/>
            <w:szCs w:val="27"/>
          </w:rPr>
          <w:t>http://www.sifferkoll.se/sifferkoll/rossi-right-hand-fulvio-fabiano-listed-as-employeeresearcher-at-uppsala-university/</w:t>
        </w:r>
      </w:hyperlink>
    </w:p>
    <w:p w:rsidR="00C77832" w:rsidRDefault="00C77832" w:rsidP="00C77832">
      <w:pPr>
        <w:pStyle w:val="StandardWeb"/>
      </w:pPr>
      <w:r>
        <w:rPr>
          <w:rStyle w:val="Hervorhebung"/>
          <w:color w:val="0000CD"/>
          <w:sz w:val="27"/>
          <w:szCs w:val="27"/>
        </w:rPr>
        <w:t xml:space="preserve">die erfreuliche Mitteilung, dass </w:t>
      </w:r>
      <w:proofErr w:type="spellStart"/>
      <w:r>
        <w:rPr>
          <w:rStyle w:val="Hervorhebung"/>
          <w:color w:val="0000CD"/>
          <w:sz w:val="27"/>
          <w:szCs w:val="27"/>
        </w:rPr>
        <w:t>Fabiani</w:t>
      </w:r>
      <w:proofErr w:type="spellEnd"/>
      <w:r>
        <w:rPr>
          <w:rStyle w:val="Hervorhebung"/>
          <w:color w:val="0000CD"/>
          <w:sz w:val="27"/>
          <w:szCs w:val="27"/>
        </w:rPr>
        <w:t xml:space="preserve"> zur Universität Uppsala gewechselt ist. Er arbeitet dort in der Abteilung für analytische Chemie. </w:t>
      </w:r>
    </w:p>
    <w:p w:rsidR="00C77832" w:rsidRDefault="00C77832" w:rsidP="00C77832">
      <w:pPr>
        <w:pStyle w:val="StandardWeb"/>
      </w:pPr>
      <w:r>
        <w:rPr>
          <w:rStyle w:val="Hervorhebung"/>
          <w:color w:val="0000CD"/>
          <w:sz w:val="27"/>
          <w:szCs w:val="27"/>
        </w:rPr>
        <w:t xml:space="preserve">Ein weiteres Zeichen, wie stark die "schwedische LENR-Fraktion" ist. </w:t>
      </w:r>
    </w:p>
    <w:p w:rsidR="00930276" w:rsidRDefault="00930276">
      <w:bookmarkStart w:id="0" w:name="_GoBack"/>
      <w:bookmarkEnd w:id="0"/>
    </w:p>
    <w:sectPr w:rsidR="009302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32"/>
    <w:rsid w:val="00930276"/>
    <w:rsid w:val="00C7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980D7-700F-41B1-AF0F-EF0084E6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7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C77832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C77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fferkoll.se/sifferkoll/rossi-right-hand-fulvio-fabiano-listed-as-employeeresearcher-at-uppsala-university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626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</dc:creator>
  <cp:keywords/>
  <dc:description/>
  <cp:lastModifiedBy>Willi</cp:lastModifiedBy>
  <cp:revision>1</cp:revision>
  <dcterms:created xsi:type="dcterms:W3CDTF">2018-04-12T04:43:00Z</dcterms:created>
  <dcterms:modified xsi:type="dcterms:W3CDTF">2018-04-12T04:44:00Z</dcterms:modified>
</cp:coreProperties>
</file>