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37" w:rsidRDefault="00102337" w:rsidP="00102337">
      <w:pPr>
        <w:pStyle w:val="StandardWeb"/>
      </w:pPr>
      <w:r>
        <w:rPr>
          <w:rStyle w:val="Hervorhebung"/>
          <w:color w:val="0000CD"/>
          <w:sz w:val="27"/>
          <w:szCs w:val="27"/>
        </w:rPr>
        <w:t xml:space="preserve">Update 28.4.17  </w:t>
      </w:r>
    </w:p>
    <w:p w:rsidR="00102337" w:rsidRDefault="00102337" w:rsidP="00102337">
      <w:pPr>
        <w:pStyle w:val="StandardWeb"/>
      </w:pPr>
    </w:p>
    <w:p w:rsidR="00102337" w:rsidRDefault="00102337" w:rsidP="00102337">
      <w:pPr>
        <w:pStyle w:val="StandardWeb"/>
      </w:pPr>
      <w:r>
        <w:rPr>
          <w:i/>
          <w:iCs/>
          <w:noProof/>
          <w:color w:val="0000CD"/>
          <w:sz w:val="27"/>
          <w:szCs w:val="27"/>
        </w:rPr>
        <w:drawing>
          <wp:inline distT="0" distB="0" distL="0" distR="0" wp14:anchorId="65A58BC7" wp14:editId="72E3B121">
            <wp:extent cx="5715000" cy="819150"/>
            <wp:effectExtent l="0" t="0" r="0" b="0"/>
            <wp:docPr id="3" name="Bild 3" descr="http://file2.npage.de/013748/17/bilder/ultra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ultra_dens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819150"/>
                    </a:xfrm>
                    <a:prstGeom prst="rect">
                      <a:avLst/>
                    </a:prstGeom>
                    <a:noFill/>
                    <a:ln>
                      <a:noFill/>
                    </a:ln>
                  </pic:spPr>
                </pic:pic>
              </a:graphicData>
            </a:graphic>
          </wp:inline>
        </w:drawing>
      </w:r>
    </w:p>
    <w:p w:rsidR="00102337" w:rsidRDefault="00102337" w:rsidP="00102337">
      <w:pPr>
        <w:pStyle w:val="StandardWeb"/>
      </w:pPr>
      <w:r>
        <w:rPr>
          <w:rStyle w:val="Hervorhebung"/>
          <w:color w:val="0000CD"/>
          <w:sz w:val="27"/>
          <w:szCs w:val="27"/>
        </w:rPr>
        <w:t xml:space="preserve">Der oben genannte Artikel stammt aus dem Blog "Atom Ecology" und wie man an der Grafik darüber sieht, geht es um grüne Laser. Der Titel lautet: "Ultradichte Fusion: </w:t>
      </w:r>
      <w:proofErr w:type="gramStart"/>
      <w:r>
        <w:rPr>
          <w:rStyle w:val="Hervorhebung"/>
          <w:color w:val="0000CD"/>
          <w:sz w:val="27"/>
          <w:szCs w:val="27"/>
        </w:rPr>
        <w:t>450 mal</w:t>
      </w:r>
      <w:proofErr w:type="gramEnd"/>
      <w:r>
        <w:rPr>
          <w:rStyle w:val="Hervorhebung"/>
          <w:color w:val="0000CD"/>
          <w:sz w:val="27"/>
          <w:szCs w:val="27"/>
        </w:rPr>
        <w:t xml:space="preserve"> mehr Energieoutput als Input." (Es geht, wohlgemerkt, um LENR, nicht um die sog. heiße Fusion, wie man sie seit Jahren erfolglos bei Anlagen wie ITER oder Wendelstein versucht)</w:t>
      </w:r>
    </w:p>
    <w:p w:rsidR="00102337" w:rsidRDefault="00102337" w:rsidP="00102337">
      <w:pPr>
        <w:pStyle w:val="StandardWeb"/>
      </w:pPr>
      <w:r>
        <w:rPr>
          <w:rStyle w:val="Hervorhebung"/>
          <w:color w:val="0000CD"/>
          <w:sz w:val="27"/>
          <w:szCs w:val="27"/>
        </w:rPr>
        <w:t xml:space="preserve">Es geht wieder einmal um Prof. Leif </w:t>
      </w:r>
      <w:proofErr w:type="spellStart"/>
      <w:r>
        <w:rPr>
          <w:rStyle w:val="Hervorhebung"/>
          <w:color w:val="0000CD"/>
          <w:sz w:val="27"/>
          <w:szCs w:val="27"/>
        </w:rPr>
        <w:t>Holmlid</w:t>
      </w:r>
      <w:proofErr w:type="spellEnd"/>
      <w:r>
        <w:rPr>
          <w:rStyle w:val="Hervorhebung"/>
          <w:color w:val="0000CD"/>
          <w:sz w:val="27"/>
          <w:szCs w:val="27"/>
        </w:rPr>
        <w:t xml:space="preserve">, über den ich mehrfach berichtet habe, zuletzt im Update vom 13./14.4.17. </w:t>
      </w:r>
    </w:p>
    <w:p w:rsidR="00102337" w:rsidRDefault="00102337" w:rsidP="00102337">
      <w:pPr>
        <w:pStyle w:val="StandardWeb"/>
      </w:pPr>
      <w:r>
        <w:rPr>
          <w:rStyle w:val="Hervorhebung"/>
          <w:color w:val="0000CD"/>
          <w:sz w:val="27"/>
          <w:szCs w:val="27"/>
        </w:rPr>
        <w:t xml:space="preserve">Ich übersetze Auszüge aus dem Aufsatz teilweise sinngemäß: "Metalle, gefüllt mit Wasserstoff und Deuterium werden mit einem grünen Laser angeregt. Das Ergebnis ist ein unglaublicher Energiegewinn in Form einer bisher nie beobachteten nuklearen Fusion. Der Energiegewinn ist das 450-fache (und mehr) der eingesetzten Energie." </w:t>
      </w:r>
    </w:p>
    <w:p w:rsidR="00102337" w:rsidRDefault="00102337" w:rsidP="00102337">
      <w:pPr>
        <w:pStyle w:val="StandardWeb"/>
      </w:pPr>
      <w:r>
        <w:rPr>
          <w:rStyle w:val="Hervorhebung"/>
          <w:color w:val="0000CD"/>
          <w:sz w:val="27"/>
          <w:szCs w:val="27"/>
        </w:rPr>
        <w:t xml:space="preserve">Quelle: </w:t>
      </w:r>
      <w:hyperlink r:id="rId5" w:history="1">
        <w:r>
          <w:rPr>
            <w:rStyle w:val="Hyperlink"/>
            <w:i/>
            <w:iCs/>
            <w:color w:val="0000CD"/>
            <w:sz w:val="27"/>
            <w:szCs w:val="27"/>
          </w:rPr>
          <w:t>http://revolution-green.com/ultra-dense-fusion-450-times-energy-output-input/</w:t>
        </w:r>
      </w:hyperlink>
    </w:p>
    <w:p w:rsidR="00102337" w:rsidRDefault="00102337" w:rsidP="00102337">
      <w:pPr>
        <w:pStyle w:val="StandardWeb"/>
      </w:pPr>
      <w:r>
        <w:rPr>
          <w:rStyle w:val="Hervorhebung"/>
          <w:color w:val="0000CD"/>
          <w:sz w:val="27"/>
          <w:szCs w:val="27"/>
        </w:rPr>
        <w:t xml:space="preserve">Der Aufsatz von Leif </w:t>
      </w:r>
      <w:proofErr w:type="spellStart"/>
      <w:r>
        <w:rPr>
          <w:rStyle w:val="Hervorhebung"/>
          <w:color w:val="0000CD"/>
          <w:sz w:val="27"/>
          <w:szCs w:val="27"/>
        </w:rPr>
        <w:t>Holmlid</w:t>
      </w:r>
      <w:proofErr w:type="spellEnd"/>
      <w:r>
        <w:rPr>
          <w:rStyle w:val="Hervorhebung"/>
          <w:color w:val="0000CD"/>
          <w:sz w:val="27"/>
          <w:szCs w:val="27"/>
        </w:rPr>
        <w:t xml:space="preserve"> wurde erstmals in der Zeitschrift "</w:t>
      </w:r>
      <w:proofErr w:type="spellStart"/>
      <w:r>
        <w:rPr>
          <w:rStyle w:val="Hervorhebung"/>
          <w:color w:val="0000CD"/>
          <w:sz w:val="27"/>
          <w:szCs w:val="27"/>
        </w:rPr>
        <w:t>Plos</w:t>
      </w:r>
      <w:proofErr w:type="spellEnd"/>
      <w:r>
        <w:rPr>
          <w:rStyle w:val="Hervorhebung"/>
          <w:color w:val="0000CD"/>
          <w:sz w:val="27"/>
          <w:szCs w:val="27"/>
        </w:rPr>
        <w:t xml:space="preserve">" veröffentlicht, wo er </w:t>
      </w:r>
    </w:p>
    <w:p w:rsidR="00102337" w:rsidRDefault="00102337" w:rsidP="00102337">
      <w:pPr>
        <w:pStyle w:val="StandardWeb"/>
        <w:jc w:val="center"/>
      </w:pPr>
      <w:r>
        <w:rPr>
          <w:i/>
          <w:iCs/>
          <w:noProof/>
          <w:color w:val="0000CD"/>
          <w:sz w:val="27"/>
          <w:szCs w:val="27"/>
        </w:rPr>
        <w:drawing>
          <wp:inline distT="0" distB="0" distL="0" distR="0" wp14:anchorId="1AF037F3" wp14:editId="321A83DB">
            <wp:extent cx="1428750" cy="571500"/>
            <wp:effectExtent l="0" t="0" r="0" b="0"/>
            <wp:docPr id="4" name="Bild 4" descr="http://file2.npage.de/013748/17/bilder/p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pl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102337" w:rsidRDefault="00102337" w:rsidP="00102337">
      <w:pPr>
        <w:pStyle w:val="StandardWeb"/>
      </w:pPr>
      <w:r>
        <w:rPr>
          <w:rStyle w:val="Hervorhebung"/>
          <w:color w:val="0000CD"/>
          <w:sz w:val="27"/>
          <w:szCs w:val="27"/>
        </w:rPr>
        <w:t xml:space="preserve">ungekürzt zu lesen ist: </w:t>
      </w:r>
      <w:hyperlink r:id="rId7" w:history="1">
        <w:r>
          <w:rPr>
            <w:rStyle w:val="Hyperlink"/>
            <w:i/>
            <w:iCs/>
            <w:color w:val="0000CD"/>
            <w:sz w:val="27"/>
            <w:szCs w:val="27"/>
          </w:rPr>
          <w:t>http://journals.plos.org/plosone/article?id=10.1371/journal.pone.0169895</w:t>
        </w:r>
      </w:hyperlink>
    </w:p>
    <w:p w:rsidR="00102337" w:rsidRDefault="00102337" w:rsidP="00102337">
      <w:pPr>
        <w:pStyle w:val="StandardWeb"/>
      </w:pPr>
      <w:r>
        <w:rPr>
          <w:rStyle w:val="Hervorhebung"/>
          <w:color w:val="0000CD"/>
          <w:sz w:val="27"/>
          <w:szCs w:val="27"/>
        </w:rPr>
        <w:t>Die Überschrift lautet: "Mesonen von Laser-induzierten Prozessen in ultra-dichtem Hydrogen".</w:t>
      </w:r>
    </w:p>
    <w:p w:rsidR="00102337" w:rsidRDefault="00102337" w:rsidP="00102337">
      <w:pPr>
        <w:pStyle w:val="StandardWeb"/>
      </w:pPr>
      <w:r>
        <w:rPr>
          <w:rStyle w:val="Hervorhebung"/>
          <w:color w:val="0000CD"/>
          <w:sz w:val="27"/>
          <w:szCs w:val="27"/>
        </w:rPr>
        <w:t xml:space="preserve">Es scheint eine sehr unübliche Form der Fusion zu sein - sie ist extrem einfach zu replizieren, so dass dies jeder, der über Fachkenntnisse verfügt, ohne weiteres nachvollziehen kann. </w:t>
      </w:r>
    </w:p>
    <w:p w:rsidR="00102337" w:rsidRDefault="00102337" w:rsidP="00102337">
      <w:pPr>
        <w:pStyle w:val="StandardWeb"/>
      </w:pPr>
      <w:r>
        <w:rPr>
          <w:rStyle w:val="Hervorhebung"/>
          <w:color w:val="0000CD"/>
          <w:sz w:val="27"/>
          <w:szCs w:val="27"/>
        </w:rPr>
        <w:t xml:space="preserve">Wie einige andere auch an Experimenten mit Hydrogen-geladenen Metallen arbeiten, (man nennte es auch ultra-dichter Status von Hydrogen), tat </w:t>
      </w:r>
      <w:proofErr w:type="spellStart"/>
      <w:r>
        <w:rPr>
          <w:rStyle w:val="Hervorhebung"/>
          <w:color w:val="0000CD"/>
          <w:sz w:val="27"/>
          <w:szCs w:val="27"/>
        </w:rPr>
        <w:t>Holmlid</w:t>
      </w:r>
      <w:proofErr w:type="spellEnd"/>
      <w:r>
        <w:rPr>
          <w:rStyle w:val="Hervorhebung"/>
          <w:color w:val="0000CD"/>
          <w:sz w:val="27"/>
          <w:szCs w:val="27"/>
        </w:rPr>
        <w:t xml:space="preserve"> nur einen weiteren, einfachen Schritt: Er regte das UDH (</w:t>
      </w:r>
      <w:proofErr w:type="spellStart"/>
      <w:r>
        <w:rPr>
          <w:rStyle w:val="Hervorhebung"/>
          <w:color w:val="0000CD"/>
          <w:sz w:val="27"/>
          <w:szCs w:val="27"/>
        </w:rPr>
        <w:t>ultra</w:t>
      </w:r>
      <w:proofErr w:type="spellEnd"/>
      <w:r>
        <w:rPr>
          <w:rStyle w:val="Hervorhebung"/>
          <w:color w:val="0000CD"/>
          <w:sz w:val="27"/>
          <w:szCs w:val="27"/>
        </w:rPr>
        <w:t xml:space="preserve"> </w:t>
      </w:r>
      <w:proofErr w:type="spellStart"/>
      <w:r>
        <w:rPr>
          <w:rStyle w:val="Hervorhebung"/>
          <w:color w:val="0000CD"/>
          <w:sz w:val="27"/>
          <w:szCs w:val="27"/>
        </w:rPr>
        <w:t>dense</w:t>
      </w:r>
      <w:proofErr w:type="spellEnd"/>
      <w:r>
        <w:rPr>
          <w:rStyle w:val="Hervorhebung"/>
          <w:color w:val="0000CD"/>
          <w:sz w:val="27"/>
          <w:szCs w:val="27"/>
        </w:rPr>
        <w:t xml:space="preserve"> hydrogen) mit </w:t>
      </w:r>
      <w:r>
        <w:rPr>
          <w:rStyle w:val="Hervorhebung"/>
          <w:color w:val="0000CD"/>
          <w:sz w:val="27"/>
          <w:szCs w:val="27"/>
        </w:rPr>
        <w:lastRenderedPageBreak/>
        <w:t xml:space="preserve">einem grünen Laser an. Das mögen andere vielleicht auch getan haben, aber </w:t>
      </w:r>
      <w:proofErr w:type="spellStart"/>
      <w:r>
        <w:rPr>
          <w:rStyle w:val="Hervorhebung"/>
          <w:color w:val="0000CD"/>
          <w:sz w:val="27"/>
          <w:szCs w:val="27"/>
        </w:rPr>
        <w:t>Holmlid</w:t>
      </w:r>
      <w:proofErr w:type="spellEnd"/>
      <w:r>
        <w:rPr>
          <w:rStyle w:val="Hervorhebung"/>
          <w:color w:val="0000CD"/>
          <w:sz w:val="27"/>
          <w:szCs w:val="27"/>
        </w:rPr>
        <w:t xml:space="preserve"> tat dies  mit den denkbar besten Instrumenten, um diese Schritte auch dokumentieren zu können. Er ist als Wissenschaftler ein wirklicher Perfektionist und die </w:t>
      </w:r>
      <w:proofErr w:type="spellStart"/>
      <w:r>
        <w:rPr>
          <w:rStyle w:val="Hervorhebung"/>
          <w:color w:val="0000CD"/>
          <w:sz w:val="27"/>
          <w:szCs w:val="27"/>
        </w:rPr>
        <w:t>gezeigen</w:t>
      </w:r>
      <w:proofErr w:type="spellEnd"/>
      <w:r>
        <w:rPr>
          <w:rStyle w:val="Hervorhebung"/>
          <w:color w:val="0000CD"/>
          <w:sz w:val="27"/>
          <w:szCs w:val="27"/>
        </w:rPr>
        <w:t xml:space="preserve"> Ergebnisse sind ein Beweis dafür. Die gesammelten Ergebnisse sprechen für sich selbst. </w:t>
      </w:r>
    </w:p>
    <w:p w:rsidR="00102337" w:rsidRDefault="00102337" w:rsidP="00102337">
      <w:pPr>
        <w:pStyle w:val="StandardWeb"/>
      </w:pPr>
      <w:r>
        <w:rPr>
          <w:rStyle w:val="Hervorhebung"/>
          <w:color w:val="0000CD"/>
          <w:sz w:val="27"/>
          <w:szCs w:val="27"/>
        </w:rPr>
        <w:t xml:space="preserve">Diese Daten zeigen in einem komplexen Umfeld von Metallen, gefüllt mit ultradichtem Hydrogen, dass dies in eine </w:t>
      </w:r>
      <w:proofErr w:type="spellStart"/>
      <w:r>
        <w:rPr>
          <w:rStyle w:val="Hervorhebung"/>
          <w:color w:val="0000CD"/>
          <w:sz w:val="27"/>
          <w:szCs w:val="27"/>
        </w:rPr>
        <w:t>singulare</w:t>
      </w:r>
      <w:proofErr w:type="spellEnd"/>
      <w:r>
        <w:rPr>
          <w:rStyle w:val="Hervorhebung"/>
          <w:color w:val="0000CD"/>
          <w:sz w:val="27"/>
          <w:szCs w:val="27"/>
        </w:rPr>
        <w:t xml:space="preserve"> Form reduziert ("</w:t>
      </w:r>
      <w:proofErr w:type="spellStart"/>
      <w:r>
        <w:rPr>
          <w:rStyle w:val="Hervorhebung"/>
          <w:color w:val="0000CD"/>
          <w:sz w:val="27"/>
          <w:szCs w:val="27"/>
        </w:rPr>
        <w:t>dumbed</w:t>
      </w:r>
      <w:proofErr w:type="spellEnd"/>
      <w:r>
        <w:rPr>
          <w:rStyle w:val="Hervorhebung"/>
          <w:color w:val="0000CD"/>
          <w:sz w:val="27"/>
          <w:szCs w:val="27"/>
        </w:rPr>
        <w:t xml:space="preserve"> down") werden kann. Es ist  ein ganzer "Zoo"  seltsamen Verhaltens zu beobachten, was aber ganz sicher </w:t>
      </w:r>
      <w:r>
        <w:rPr>
          <w:rStyle w:val="Hervorhebung"/>
          <w:color w:val="0000CD"/>
          <w:sz w:val="27"/>
          <w:szCs w:val="27"/>
          <w:u w:val="single"/>
        </w:rPr>
        <w:t>nicht</w:t>
      </w:r>
      <w:r>
        <w:rPr>
          <w:rStyle w:val="Hervorhebung"/>
          <w:color w:val="0000CD"/>
          <w:sz w:val="27"/>
          <w:szCs w:val="27"/>
        </w:rPr>
        <w:t xml:space="preserve"> zu beobachten ist, ist eine simple Fusion. Was jedoch am meisten auffällt, ist das nahezu verrückte Auftreten sog. "</w:t>
      </w:r>
      <w:proofErr w:type="spellStart"/>
      <w:r>
        <w:rPr>
          <w:rStyle w:val="Hervorhebung"/>
          <w:color w:val="0000CD"/>
          <w:sz w:val="27"/>
          <w:szCs w:val="27"/>
        </w:rPr>
        <w:t>Mischugenon</w:t>
      </w:r>
      <w:proofErr w:type="spellEnd"/>
      <w:r>
        <w:rPr>
          <w:rStyle w:val="Hervorhebung"/>
          <w:color w:val="0000CD"/>
          <w:sz w:val="27"/>
          <w:szCs w:val="27"/>
        </w:rPr>
        <w:t xml:space="preserve">-Partikel", so wie man sie zuvor praktisch nie gesehen hat. </w:t>
      </w:r>
    </w:p>
    <w:p w:rsidR="00102337" w:rsidRDefault="00102337" w:rsidP="00102337">
      <w:pPr>
        <w:pStyle w:val="StandardWeb"/>
      </w:pPr>
    </w:p>
    <w:p w:rsidR="00102337" w:rsidRDefault="00102337" w:rsidP="00102337">
      <w:pPr>
        <w:pStyle w:val="StandardWeb"/>
      </w:pPr>
      <w:proofErr w:type="spellStart"/>
      <w:r>
        <w:rPr>
          <w:rStyle w:val="Hervorhebung"/>
          <w:color w:val="0000CD"/>
          <w:sz w:val="27"/>
          <w:szCs w:val="27"/>
        </w:rPr>
        <w:t>Holmlids</w:t>
      </w:r>
      <w:proofErr w:type="spellEnd"/>
      <w:r>
        <w:rPr>
          <w:rStyle w:val="Hervorhebung"/>
          <w:color w:val="0000CD"/>
          <w:sz w:val="27"/>
          <w:szCs w:val="27"/>
        </w:rPr>
        <w:t xml:space="preserve"> Arbeiten gehören seit rund einer Dekade zu den am weitesten fortgeschrittenen Arbeiten mit ultradichtem Wasserstoff und die "unübliche" Art der Fusion, die so charakteristisch für diese Verfahren ist. Seine Beobachtungen zeigen, dass das Feld der Fusion nicht so einfach ist, wie man bisher annahm. Vielmehr scheint die "kalte" oder "heiße" Fusion Teil eines sehr komplexen Systems zu sein. Im Mittelpunkt von alledem steht anscheinend die "ultra-dichte Fusion" auch genannt "Solid </w:t>
      </w:r>
      <w:proofErr w:type="spellStart"/>
      <w:r>
        <w:rPr>
          <w:rStyle w:val="Hervorhebung"/>
          <w:color w:val="0000CD"/>
          <w:sz w:val="27"/>
          <w:szCs w:val="27"/>
        </w:rPr>
        <w:t>state</w:t>
      </w:r>
      <w:proofErr w:type="spellEnd"/>
      <w:r>
        <w:rPr>
          <w:rStyle w:val="Hervorhebung"/>
          <w:color w:val="0000CD"/>
          <w:sz w:val="27"/>
          <w:szCs w:val="27"/>
        </w:rPr>
        <w:t xml:space="preserve"> Fusion". </w:t>
      </w:r>
    </w:p>
    <w:p w:rsidR="00102337" w:rsidRDefault="00102337" w:rsidP="00102337">
      <w:pPr>
        <w:pStyle w:val="StandardWeb"/>
      </w:pPr>
      <w:r>
        <w:rPr>
          <w:rStyle w:val="Hervorhebung"/>
          <w:color w:val="0000CD"/>
          <w:sz w:val="27"/>
          <w:szCs w:val="27"/>
        </w:rPr>
        <w:t>Man kann zusammenfassen, dass in beiden Fällen, mit leichtem oder schwerem Wasserstoff, Mesonen/</w:t>
      </w:r>
      <w:proofErr w:type="spellStart"/>
      <w:r>
        <w:rPr>
          <w:rStyle w:val="Hervorhebung"/>
          <w:color w:val="0000CD"/>
          <w:sz w:val="27"/>
          <w:szCs w:val="27"/>
        </w:rPr>
        <w:t>Muonen</w:t>
      </w:r>
      <w:proofErr w:type="spellEnd"/>
      <w:r>
        <w:rPr>
          <w:rStyle w:val="Hervorhebung"/>
          <w:color w:val="0000CD"/>
          <w:sz w:val="27"/>
          <w:szCs w:val="27"/>
        </w:rPr>
        <w:t xml:space="preserve"> im </w:t>
      </w:r>
      <w:proofErr w:type="spellStart"/>
      <w:r>
        <w:rPr>
          <w:rStyle w:val="Hervorhebung"/>
          <w:color w:val="0000CD"/>
          <w:sz w:val="27"/>
          <w:szCs w:val="27"/>
        </w:rPr>
        <w:t>Überfluß</w:t>
      </w:r>
      <w:proofErr w:type="spellEnd"/>
      <w:r>
        <w:rPr>
          <w:rStyle w:val="Hervorhebung"/>
          <w:color w:val="0000CD"/>
          <w:sz w:val="27"/>
          <w:szCs w:val="27"/>
        </w:rPr>
        <w:t xml:space="preserve"> produziert werden. Aber im Falle des Deuteriums findet außerdem eine klassische D+D-Fusion statt, bei der zusätzlich zu den Mesonen Helium geformt wird. Und dieser </w:t>
      </w:r>
      <w:proofErr w:type="spellStart"/>
      <w:r>
        <w:rPr>
          <w:rStyle w:val="Hervorhebung"/>
          <w:color w:val="0000CD"/>
          <w:sz w:val="27"/>
          <w:szCs w:val="27"/>
        </w:rPr>
        <w:t>Prozeß</w:t>
      </w:r>
      <w:proofErr w:type="spellEnd"/>
      <w:r>
        <w:rPr>
          <w:rStyle w:val="Hervorhebung"/>
          <w:color w:val="0000CD"/>
          <w:sz w:val="27"/>
          <w:szCs w:val="27"/>
        </w:rPr>
        <w:t xml:space="preserve"> </w:t>
      </w:r>
      <w:proofErr w:type="spellStart"/>
      <w:r>
        <w:rPr>
          <w:rStyle w:val="Hervorhebung"/>
          <w:color w:val="0000CD"/>
          <w:sz w:val="27"/>
          <w:szCs w:val="27"/>
        </w:rPr>
        <w:t>läßt</w:t>
      </w:r>
      <w:proofErr w:type="spellEnd"/>
      <w:r>
        <w:rPr>
          <w:rStyle w:val="Hervorhebung"/>
          <w:color w:val="0000CD"/>
          <w:sz w:val="27"/>
          <w:szCs w:val="27"/>
        </w:rPr>
        <w:t xml:space="preserve"> eine </w:t>
      </w:r>
      <w:proofErr w:type="spellStart"/>
      <w:r>
        <w:rPr>
          <w:rStyle w:val="Hervorhebung"/>
          <w:color w:val="0000CD"/>
          <w:sz w:val="27"/>
          <w:szCs w:val="27"/>
        </w:rPr>
        <w:t>Überschußenergie</w:t>
      </w:r>
      <w:proofErr w:type="spellEnd"/>
      <w:r>
        <w:rPr>
          <w:rStyle w:val="Hervorhebung"/>
          <w:color w:val="0000CD"/>
          <w:sz w:val="27"/>
          <w:szCs w:val="27"/>
        </w:rPr>
        <w:t xml:space="preserve"> entstehen, die dem 450-fachen  der eingesetzten Energie entspricht. Dies </w:t>
      </w:r>
      <w:proofErr w:type="gramStart"/>
      <w:r>
        <w:rPr>
          <w:rStyle w:val="Hervorhebung"/>
          <w:color w:val="0000CD"/>
          <w:sz w:val="27"/>
          <w:szCs w:val="27"/>
        </w:rPr>
        <w:t>ist</w:t>
      </w:r>
      <w:proofErr w:type="gramEnd"/>
      <w:r>
        <w:rPr>
          <w:rStyle w:val="Hervorhebung"/>
          <w:color w:val="0000CD"/>
          <w:sz w:val="27"/>
          <w:szCs w:val="27"/>
        </w:rPr>
        <w:t xml:space="preserve"> </w:t>
      </w:r>
      <w:r>
        <w:rPr>
          <w:rStyle w:val="Hervorhebung"/>
          <w:color w:val="0000CD"/>
          <w:sz w:val="27"/>
          <w:szCs w:val="27"/>
          <w:u w:val="single"/>
        </w:rPr>
        <w:t xml:space="preserve">nicht </w:t>
      </w:r>
      <w:r>
        <w:rPr>
          <w:rStyle w:val="Hervorhebung"/>
          <w:color w:val="0000CD"/>
          <w:sz w:val="27"/>
          <w:szCs w:val="27"/>
        </w:rPr>
        <w:t xml:space="preserve">der Fall mit leichtem Hydrogen/Protonen. Die erwartete 24 </w:t>
      </w:r>
      <w:proofErr w:type="spellStart"/>
      <w:r>
        <w:rPr>
          <w:rStyle w:val="Hervorhebung"/>
          <w:color w:val="0000CD"/>
          <w:sz w:val="27"/>
          <w:szCs w:val="27"/>
        </w:rPr>
        <w:t>MeV</w:t>
      </w:r>
      <w:proofErr w:type="spellEnd"/>
      <w:r>
        <w:rPr>
          <w:rStyle w:val="Hervorhebung"/>
          <w:color w:val="0000CD"/>
          <w:sz w:val="27"/>
          <w:szCs w:val="27"/>
        </w:rPr>
        <w:t xml:space="preserve"> Gammastrahlung der klassischen Fusion (D+D &gt; 4He) </w:t>
      </w:r>
      <w:r>
        <w:rPr>
          <w:rStyle w:val="Hervorhebung"/>
          <w:color w:val="0000CD"/>
          <w:sz w:val="27"/>
          <w:szCs w:val="27"/>
          <w:u w:val="single"/>
        </w:rPr>
        <w:t>tritt nicht auf</w:t>
      </w:r>
      <w:r>
        <w:rPr>
          <w:rStyle w:val="Hervorhebung"/>
          <w:color w:val="0000CD"/>
          <w:sz w:val="27"/>
          <w:szCs w:val="27"/>
        </w:rPr>
        <w:t xml:space="preserve">. </w:t>
      </w:r>
    </w:p>
    <w:p w:rsidR="00102337" w:rsidRDefault="00102337" w:rsidP="00102337">
      <w:pPr>
        <w:pStyle w:val="StandardWeb"/>
      </w:pPr>
      <w:proofErr w:type="spellStart"/>
      <w:r>
        <w:rPr>
          <w:rStyle w:val="Hervorhebung"/>
          <w:color w:val="0000CD"/>
          <w:sz w:val="27"/>
          <w:szCs w:val="27"/>
        </w:rPr>
        <w:t>Holmlids</w:t>
      </w:r>
      <w:proofErr w:type="spellEnd"/>
      <w:r>
        <w:rPr>
          <w:rStyle w:val="Hervorhebung"/>
          <w:color w:val="0000CD"/>
          <w:sz w:val="27"/>
          <w:szCs w:val="27"/>
        </w:rPr>
        <w:t xml:space="preserve"> D+D-</w:t>
      </w:r>
      <w:proofErr w:type="spellStart"/>
      <w:r>
        <w:rPr>
          <w:rStyle w:val="Hervorhebung"/>
          <w:color w:val="0000CD"/>
          <w:sz w:val="27"/>
          <w:szCs w:val="27"/>
        </w:rPr>
        <w:t>Fusiosreaktionen</w:t>
      </w:r>
      <w:proofErr w:type="spellEnd"/>
      <w:r>
        <w:rPr>
          <w:rStyle w:val="Hervorhebung"/>
          <w:color w:val="0000CD"/>
          <w:sz w:val="27"/>
          <w:szCs w:val="27"/>
        </w:rPr>
        <w:t xml:space="preserve"> finden in zwei Schritten statt. Im ersten Schritt entsteht nur eine Energie bis 3.0 </w:t>
      </w:r>
      <w:proofErr w:type="spellStart"/>
      <w:r>
        <w:rPr>
          <w:rStyle w:val="Hervorhebung"/>
          <w:color w:val="0000CD"/>
          <w:sz w:val="27"/>
          <w:szCs w:val="27"/>
        </w:rPr>
        <w:t>MeV</w:t>
      </w:r>
      <w:proofErr w:type="spellEnd"/>
      <w:r>
        <w:rPr>
          <w:rStyle w:val="Hervorhebung"/>
          <w:color w:val="0000CD"/>
          <w:sz w:val="27"/>
          <w:szCs w:val="27"/>
        </w:rPr>
        <w:t xml:space="preserve"> und im zweiten Schritt 14,7 </w:t>
      </w:r>
      <w:proofErr w:type="spellStart"/>
      <w:r>
        <w:rPr>
          <w:rStyle w:val="Hervorhebung"/>
          <w:color w:val="0000CD"/>
          <w:sz w:val="27"/>
          <w:szCs w:val="27"/>
        </w:rPr>
        <w:t>MeV</w:t>
      </w:r>
      <w:proofErr w:type="spellEnd"/>
      <w:r>
        <w:rPr>
          <w:rStyle w:val="Hervorhebung"/>
          <w:color w:val="0000CD"/>
          <w:sz w:val="27"/>
          <w:szCs w:val="27"/>
        </w:rPr>
        <w:t xml:space="preserve">. Offensichtlich vermeidet diese Vorgehensweise die 24 </w:t>
      </w:r>
      <w:proofErr w:type="spellStart"/>
      <w:r>
        <w:rPr>
          <w:rStyle w:val="Hervorhebung"/>
          <w:color w:val="0000CD"/>
          <w:sz w:val="27"/>
          <w:szCs w:val="27"/>
        </w:rPr>
        <w:t>MeV</w:t>
      </w:r>
      <w:proofErr w:type="spellEnd"/>
      <w:r>
        <w:rPr>
          <w:rStyle w:val="Hervorhebung"/>
          <w:color w:val="0000CD"/>
          <w:sz w:val="27"/>
          <w:szCs w:val="27"/>
        </w:rPr>
        <w:t xml:space="preserve"> Gammastrahlung. Dieser </w:t>
      </w:r>
      <w:proofErr w:type="spellStart"/>
      <w:r>
        <w:rPr>
          <w:rStyle w:val="Hervorhebung"/>
          <w:color w:val="0000CD"/>
          <w:sz w:val="27"/>
          <w:szCs w:val="27"/>
        </w:rPr>
        <w:t>Prozeß</w:t>
      </w:r>
      <w:proofErr w:type="spellEnd"/>
      <w:r>
        <w:rPr>
          <w:rStyle w:val="Hervorhebung"/>
          <w:color w:val="0000CD"/>
          <w:sz w:val="27"/>
          <w:szCs w:val="27"/>
        </w:rPr>
        <w:t xml:space="preserve"> stellt tatsächlich eine neue Art der Fusion dar - mit einer neuen Art des multiplen Entstehens von Partikeln, wobei Gammastrahlen nicht auftreten. </w:t>
      </w:r>
    </w:p>
    <w:p w:rsidR="00102337" w:rsidRDefault="00102337" w:rsidP="00102337">
      <w:pPr>
        <w:pStyle w:val="StandardWeb"/>
      </w:pPr>
      <w:r>
        <w:rPr>
          <w:rStyle w:val="Hervorhebung"/>
          <w:color w:val="0000CD"/>
          <w:sz w:val="27"/>
          <w:szCs w:val="27"/>
        </w:rPr>
        <w:t xml:space="preserve">Das multiple Auftreten diese Partikel zeigt, dass die Mesonen erst nach dem Laserimpuls erscheinen. Weil Mesonen eine unvorstellbar kurze Lebensdauer haben, ist es vital zu sehen, was als Nächstes passiert: Die Mesonen transformieren sehr schnell zu </w:t>
      </w:r>
      <w:proofErr w:type="spellStart"/>
      <w:r>
        <w:rPr>
          <w:rStyle w:val="Hervorhebung"/>
          <w:color w:val="0000CD"/>
          <w:sz w:val="27"/>
          <w:szCs w:val="27"/>
        </w:rPr>
        <w:t>Muonen</w:t>
      </w:r>
      <w:proofErr w:type="spellEnd"/>
      <w:r>
        <w:rPr>
          <w:rStyle w:val="Hervorhebung"/>
          <w:color w:val="0000CD"/>
          <w:sz w:val="27"/>
          <w:szCs w:val="27"/>
        </w:rPr>
        <w:t xml:space="preserve">. Bei der Präsenz des enormen Flusses von </w:t>
      </w:r>
      <w:proofErr w:type="spellStart"/>
      <w:r>
        <w:rPr>
          <w:rStyle w:val="Hervorhebung"/>
          <w:color w:val="0000CD"/>
          <w:sz w:val="27"/>
          <w:szCs w:val="27"/>
        </w:rPr>
        <w:t>Muonen</w:t>
      </w:r>
      <w:proofErr w:type="spellEnd"/>
      <w:r>
        <w:rPr>
          <w:rStyle w:val="Hervorhebung"/>
          <w:color w:val="0000CD"/>
          <w:sz w:val="27"/>
          <w:szCs w:val="27"/>
        </w:rPr>
        <w:t xml:space="preserve"> ist die Fusion sehr wahrscheinlich. Es ist nahezu unmöglich eine Fusion zu vermeiden, wenn </w:t>
      </w:r>
      <w:proofErr w:type="spellStart"/>
      <w:r>
        <w:rPr>
          <w:rStyle w:val="Hervorhebung"/>
          <w:color w:val="0000CD"/>
          <w:sz w:val="27"/>
          <w:szCs w:val="27"/>
        </w:rPr>
        <w:t>Muonen</w:t>
      </w:r>
      <w:proofErr w:type="spellEnd"/>
      <w:r>
        <w:rPr>
          <w:rStyle w:val="Hervorhebung"/>
          <w:color w:val="0000CD"/>
          <w:sz w:val="27"/>
          <w:szCs w:val="27"/>
        </w:rPr>
        <w:t xml:space="preserve"> und Deuteronen eng gepackt zugleich auftreten. (Anmerkung: Wissenschaftlich aussagefähig sind nur die Originalartikel in englischer Sprache)</w:t>
      </w:r>
    </w:p>
    <w:p w:rsidR="00102337" w:rsidRDefault="00102337" w:rsidP="00102337">
      <w:pPr>
        <w:pStyle w:val="StandardWeb"/>
      </w:pPr>
    </w:p>
    <w:p w:rsidR="00D41C4E" w:rsidRDefault="00D41C4E">
      <w:bookmarkStart w:id="0" w:name="_GoBack"/>
      <w:bookmarkEnd w:id="0"/>
    </w:p>
    <w:sectPr w:rsidR="00D41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37"/>
    <w:rsid w:val="00102337"/>
    <w:rsid w:val="00D4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B0E3-7220-456C-B6BD-D55A9735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2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02337"/>
    <w:rPr>
      <w:i/>
      <w:iCs/>
    </w:rPr>
  </w:style>
  <w:style w:type="character" w:styleId="Hyperlink">
    <w:name w:val="Hyperlink"/>
    <w:basedOn w:val="Absatz-Standardschriftart"/>
    <w:uiPriority w:val="99"/>
    <w:semiHidden/>
    <w:unhideWhenUsed/>
    <w:rsid w:val="00102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urnals.plos.org/plosone/article?id=10.1371/journal.pone.01698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revolution-green.com/ultra-dense-fusion-450-times-energy-output-inpu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3913</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2018-04-11T10:34:00Z</dcterms:created>
  <dcterms:modified xsi:type="dcterms:W3CDTF">2018-04-11T10:35:00Z</dcterms:modified>
</cp:coreProperties>
</file>